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A3" w:rsidRDefault="002916A3" w:rsidP="002916A3">
      <w:pPr>
        <w:spacing w:line="276" w:lineRule="auto"/>
        <w:ind w:firstLine="709"/>
        <w:jc w:val="center"/>
        <w:rPr>
          <w:color w:val="FF0000"/>
          <w:sz w:val="28"/>
          <w:szCs w:val="28"/>
        </w:rPr>
      </w:pPr>
      <w:r w:rsidRPr="002916A3">
        <w:rPr>
          <w:color w:val="FF0000"/>
          <w:sz w:val="28"/>
          <w:szCs w:val="28"/>
        </w:rPr>
        <w:t>Участники итогового сочинения (изложения</w:t>
      </w:r>
      <w:r w:rsidRPr="002916A3">
        <w:rPr>
          <w:color w:val="FF0000"/>
          <w:sz w:val="28"/>
          <w:szCs w:val="28"/>
        </w:rPr>
        <w:t>)</w:t>
      </w:r>
    </w:p>
    <w:p w:rsidR="002916A3" w:rsidRPr="002916A3" w:rsidRDefault="002916A3" w:rsidP="002916A3">
      <w:pPr>
        <w:spacing w:line="276" w:lineRule="auto"/>
        <w:ind w:firstLine="709"/>
        <w:jc w:val="center"/>
        <w:rPr>
          <w:color w:val="FF0000"/>
          <w:sz w:val="28"/>
          <w:szCs w:val="28"/>
        </w:rPr>
      </w:pPr>
      <w:bookmarkStart w:id="0" w:name="_GoBack"/>
      <w:bookmarkEnd w:id="0"/>
    </w:p>
    <w:p w:rsidR="002916A3" w:rsidRPr="002916A3" w:rsidRDefault="002916A3" w:rsidP="002916A3">
      <w:pPr>
        <w:spacing w:line="276" w:lineRule="auto"/>
        <w:ind w:firstLine="709"/>
        <w:jc w:val="both"/>
        <w:rPr>
          <w:sz w:val="26"/>
          <w:szCs w:val="26"/>
        </w:rPr>
      </w:pPr>
      <w:r w:rsidRPr="002916A3">
        <w:rPr>
          <w:sz w:val="26"/>
          <w:szCs w:val="26"/>
        </w:rPr>
        <w:t xml:space="preserve">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2916A3">
        <w:rPr>
          <w:sz w:val="26"/>
          <w:szCs w:val="26"/>
          <w:lang w:val="en-US"/>
        </w:rPr>
        <w:t>XI</w:t>
      </w:r>
      <w:r w:rsidRPr="002916A3">
        <w:rPr>
          <w:sz w:val="26"/>
          <w:szCs w:val="26"/>
        </w:rPr>
        <w:t xml:space="preserve"> (</w:t>
      </w:r>
      <w:r w:rsidRPr="002916A3">
        <w:rPr>
          <w:sz w:val="26"/>
          <w:szCs w:val="26"/>
          <w:lang w:val="en-US"/>
        </w:rPr>
        <w:t>XII</w:t>
      </w:r>
      <w:r w:rsidRPr="002916A3">
        <w:rPr>
          <w:sz w:val="26"/>
          <w:szCs w:val="26"/>
        </w:rPr>
        <w:t>) классов, экстернов.</w:t>
      </w:r>
    </w:p>
    <w:p w:rsidR="002916A3" w:rsidRPr="002916A3" w:rsidRDefault="002916A3" w:rsidP="002916A3">
      <w:pPr>
        <w:widowControl/>
        <w:tabs>
          <w:tab w:val="left" w:pos="1416"/>
        </w:tabs>
        <w:spacing w:line="276" w:lineRule="auto"/>
        <w:ind w:firstLine="709"/>
        <w:jc w:val="both"/>
        <w:rPr>
          <w:sz w:val="26"/>
          <w:szCs w:val="26"/>
        </w:rPr>
      </w:pPr>
      <w:r w:rsidRPr="002916A3">
        <w:rPr>
          <w:sz w:val="26"/>
          <w:szCs w:val="26"/>
        </w:rPr>
        <w:t xml:space="preserve"> Итоговое сочинение </w:t>
      </w:r>
      <w:proofErr w:type="gramStart"/>
      <w:r w:rsidRPr="002916A3">
        <w:rPr>
          <w:sz w:val="26"/>
          <w:szCs w:val="26"/>
        </w:rPr>
        <w:t>в целях использования его результатов при приеме на обучение по программам</w:t>
      </w:r>
      <w:proofErr w:type="gramEnd"/>
      <w:r w:rsidRPr="002916A3">
        <w:rPr>
          <w:sz w:val="26"/>
          <w:szCs w:val="26"/>
        </w:rPr>
        <w:t xml:space="preserve"> </w:t>
      </w:r>
      <w:proofErr w:type="spellStart"/>
      <w:r w:rsidRPr="002916A3">
        <w:rPr>
          <w:sz w:val="26"/>
          <w:szCs w:val="26"/>
        </w:rPr>
        <w:t>бакалавриата</w:t>
      </w:r>
      <w:proofErr w:type="spellEnd"/>
      <w:r w:rsidRPr="002916A3">
        <w:rPr>
          <w:sz w:val="26"/>
          <w:szCs w:val="26"/>
        </w:rPr>
        <w:t xml:space="preserve"> и </w:t>
      </w:r>
      <w:proofErr w:type="spellStart"/>
      <w:r w:rsidRPr="002916A3">
        <w:rPr>
          <w:sz w:val="26"/>
          <w:szCs w:val="26"/>
        </w:rPr>
        <w:t>специалитета</w:t>
      </w:r>
      <w:proofErr w:type="spellEnd"/>
      <w:r w:rsidRPr="002916A3">
        <w:rPr>
          <w:sz w:val="26"/>
          <w:szCs w:val="26"/>
        </w:rPr>
        <w:t xml:space="preserve"> в образовательные организации высшего образования по желанию также может проводиться для:</w:t>
      </w:r>
    </w:p>
    <w:p w:rsidR="002916A3" w:rsidRPr="002916A3" w:rsidRDefault="002916A3" w:rsidP="002916A3">
      <w:pPr>
        <w:widowControl/>
        <w:spacing w:before="34" w:line="276" w:lineRule="auto"/>
        <w:ind w:firstLine="709"/>
        <w:jc w:val="both"/>
        <w:rPr>
          <w:sz w:val="26"/>
          <w:szCs w:val="26"/>
        </w:rPr>
      </w:pPr>
      <w:proofErr w:type="gramStart"/>
      <w:r w:rsidRPr="002916A3">
        <w:rPr>
          <w:sz w:val="26"/>
          <w:szCs w:val="26"/>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sidRPr="002916A3">
        <w:rPr>
          <w:sz w:val="26"/>
          <w:szCs w:val="26"/>
        </w:rPr>
        <w:t xml:space="preserve"> иностранных </w:t>
      </w:r>
      <w:proofErr w:type="gramStart"/>
      <w:r w:rsidRPr="002916A3">
        <w:rPr>
          <w:sz w:val="26"/>
          <w:szCs w:val="26"/>
        </w:rPr>
        <w:t>организациях</w:t>
      </w:r>
      <w:proofErr w:type="gramEnd"/>
      <w:r w:rsidRPr="002916A3">
        <w:rPr>
          <w:sz w:val="26"/>
          <w:szCs w:val="26"/>
        </w:rPr>
        <w:t>, осуществляющих образовательную деятельность (далее вместе - выпускники прошлых лет);</w:t>
      </w:r>
    </w:p>
    <w:p w:rsidR="002916A3" w:rsidRPr="002916A3" w:rsidRDefault="002916A3" w:rsidP="002916A3">
      <w:pPr>
        <w:widowControl/>
        <w:spacing w:line="276" w:lineRule="auto"/>
        <w:ind w:firstLine="709"/>
        <w:jc w:val="both"/>
        <w:rPr>
          <w:sz w:val="26"/>
          <w:szCs w:val="26"/>
        </w:rPr>
      </w:pPr>
      <w:r w:rsidRPr="002916A3">
        <w:rPr>
          <w:sz w:val="26"/>
          <w:szCs w:val="26"/>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
    <w:p w:rsidR="002916A3" w:rsidRPr="002916A3" w:rsidRDefault="002916A3" w:rsidP="002916A3">
      <w:pPr>
        <w:widowControl/>
        <w:spacing w:line="276" w:lineRule="auto"/>
        <w:ind w:firstLine="709"/>
        <w:jc w:val="both"/>
        <w:rPr>
          <w:sz w:val="26"/>
          <w:szCs w:val="26"/>
        </w:rPr>
      </w:pPr>
      <w:r w:rsidRPr="002916A3">
        <w:rPr>
          <w:sz w:val="26"/>
          <w:szCs w:val="26"/>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2916A3">
        <w:rPr>
          <w:sz w:val="26"/>
          <w:szCs w:val="26"/>
        </w:rPr>
        <w:t>иностранные</w:t>
      </w:r>
      <w:proofErr w:type="gramEnd"/>
      <w:r w:rsidRPr="002916A3">
        <w:rPr>
          <w:sz w:val="26"/>
          <w:szCs w:val="26"/>
        </w:rPr>
        <w:t xml:space="preserve"> ОО);</w:t>
      </w:r>
    </w:p>
    <w:p w:rsidR="002916A3" w:rsidRPr="002916A3" w:rsidRDefault="002916A3" w:rsidP="002916A3">
      <w:pPr>
        <w:widowControl/>
        <w:spacing w:line="276" w:lineRule="auto"/>
        <w:ind w:firstLine="709"/>
        <w:jc w:val="both"/>
        <w:rPr>
          <w:sz w:val="26"/>
          <w:szCs w:val="26"/>
        </w:rPr>
      </w:pPr>
      <w:r w:rsidRPr="002916A3">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916A3" w:rsidRPr="002916A3" w:rsidRDefault="002916A3" w:rsidP="002916A3">
      <w:pPr>
        <w:ind w:firstLine="709"/>
        <w:jc w:val="both"/>
        <w:rPr>
          <w:sz w:val="26"/>
          <w:szCs w:val="26"/>
        </w:rPr>
      </w:pPr>
      <w:r w:rsidRPr="002916A3">
        <w:rPr>
          <w:sz w:val="26"/>
          <w:szCs w:val="26"/>
        </w:rPr>
        <w:tab/>
        <w:t xml:space="preserve"> Изложение вправе писать следующие категории лиц:</w:t>
      </w:r>
    </w:p>
    <w:p w:rsidR="002916A3" w:rsidRPr="002916A3" w:rsidRDefault="002916A3" w:rsidP="002916A3">
      <w:pPr>
        <w:pStyle w:val="Style10"/>
        <w:widowControl/>
        <w:spacing w:line="276" w:lineRule="auto"/>
        <w:ind w:firstLine="709"/>
        <w:rPr>
          <w:sz w:val="26"/>
          <w:szCs w:val="26"/>
        </w:rPr>
      </w:pPr>
      <w:r w:rsidRPr="002916A3">
        <w:rPr>
          <w:sz w:val="26"/>
          <w:szCs w:val="26"/>
        </w:rPr>
        <w:t>обучающиеся XI (XII) классов с ограниченными возможностями здоровья (далее - ОВЗ), экстерны с ОВЗ;</w:t>
      </w:r>
    </w:p>
    <w:p w:rsidR="002916A3" w:rsidRPr="002916A3" w:rsidRDefault="002916A3" w:rsidP="002916A3">
      <w:pPr>
        <w:pStyle w:val="Style10"/>
        <w:widowControl/>
        <w:spacing w:line="276" w:lineRule="auto"/>
        <w:ind w:firstLine="709"/>
        <w:rPr>
          <w:sz w:val="26"/>
          <w:szCs w:val="26"/>
        </w:rPr>
      </w:pPr>
      <w:r w:rsidRPr="002916A3">
        <w:rPr>
          <w:sz w:val="26"/>
          <w:szCs w:val="26"/>
        </w:rPr>
        <w:t>обучающиеся XI (XII) классов - дети-инвалиды и инвалиды, экстерны - дети-инвалиды и инвалиды;</w:t>
      </w:r>
    </w:p>
    <w:p w:rsidR="002916A3" w:rsidRPr="002916A3" w:rsidRDefault="002916A3" w:rsidP="002916A3">
      <w:pPr>
        <w:pStyle w:val="Style10"/>
        <w:widowControl/>
        <w:spacing w:line="276" w:lineRule="auto"/>
        <w:ind w:firstLine="709"/>
        <w:rPr>
          <w:sz w:val="26"/>
          <w:szCs w:val="26"/>
        </w:rPr>
      </w:pPr>
      <w:r w:rsidRPr="002916A3">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916A3" w:rsidRPr="002916A3" w:rsidRDefault="002916A3" w:rsidP="002916A3">
      <w:pPr>
        <w:pStyle w:val="Style10"/>
        <w:widowControl/>
        <w:spacing w:line="276" w:lineRule="auto"/>
        <w:ind w:firstLine="709"/>
        <w:rPr>
          <w:sz w:val="26"/>
          <w:szCs w:val="26"/>
        </w:rPr>
      </w:pPr>
      <w:proofErr w:type="gramStart"/>
      <w:r w:rsidRPr="002916A3">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9644BE" w:rsidRPr="002916A3" w:rsidRDefault="002916A3" w:rsidP="002916A3">
      <w:pPr>
        <w:spacing w:line="276" w:lineRule="auto"/>
        <w:rPr>
          <w:sz w:val="26"/>
          <w:szCs w:val="26"/>
        </w:rPr>
      </w:pPr>
      <w:r w:rsidRPr="002916A3">
        <w:rPr>
          <w:sz w:val="26"/>
          <w:szCs w:val="26"/>
        </w:rPr>
        <w:t>2</w:t>
      </w:r>
      <w:r w:rsidRPr="002916A3">
        <w:rPr>
          <w:sz w:val="26"/>
          <w:szCs w:val="26"/>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sectPr w:rsidR="009644BE" w:rsidRPr="002916A3" w:rsidSect="002916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A3"/>
    <w:rsid w:val="002916A3"/>
    <w:rsid w:val="009644BE"/>
    <w:rsid w:val="00B9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2916A3"/>
    <w:pPr>
      <w:spacing w:line="317"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2916A3"/>
    <w:pPr>
      <w:spacing w:line="31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Ревазова Анжела Коммунаровна</dc:creator>
  <cp:lastModifiedBy>Ревазова Анжела Коммунаровна</cp:lastModifiedBy>
  <cp:revision>1</cp:revision>
  <dcterms:created xsi:type="dcterms:W3CDTF">2019-10-31T09:40:00Z</dcterms:created>
  <dcterms:modified xsi:type="dcterms:W3CDTF">2019-10-31T09:41:00Z</dcterms:modified>
</cp:coreProperties>
</file>