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8C" w:rsidRDefault="00935C8C" w:rsidP="00C70D7C">
      <w:pPr>
        <w:ind w:firstLine="567"/>
        <w:jc w:val="both"/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ученик 5\Desktop\на сайт акты\о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5\Desktop\на сайт акты\одеж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8C" w:rsidRDefault="00935C8C" w:rsidP="00C70D7C">
      <w:pPr>
        <w:ind w:firstLine="567"/>
        <w:jc w:val="both"/>
      </w:pPr>
    </w:p>
    <w:p w:rsidR="00935C8C" w:rsidRDefault="00935C8C" w:rsidP="00C70D7C">
      <w:pPr>
        <w:ind w:firstLine="567"/>
        <w:jc w:val="both"/>
      </w:pPr>
    </w:p>
    <w:p w:rsidR="00935C8C" w:rsidRDefault="00935C8C" w:rsidP="00C70D7C">
      <w:pPr>
        <w:ind w:firstLine="567"/>
        <w:jc w:val="both"/>
      </w:pPr>
    </w:p>
    <w:p w:rsidR="000E76EB" w:rsidRPr="00C70D7C" w:rsidRDefault="000E76EB" w:rsidP="00C70D7C">
      <w:pPr>
        <w:ind w:firstLine="567"/>
        <w:jc w:val="both"/>
      </w:pPr>
      <w:r w:rsidRPr="00C70D7C">
        <w:lastRenderedPageBreak/>
        <w:t>-     для мальчиков и юношей – костюм однотонный</w:t>
      </w:r>
      <w:r w:rsidR="00C70D7C">
        <w:t xml:space="preserve">: черный </w:t>
      </w:r>
      <w:r w:rsidRPr="00C70D7C">
        <w:t>(брюки классического покроя, пиджак или жилет); однотонная сорочка, неярких тонов; аксессуары (галстук, поясной ремень);</w:t>
      </w:r>
    </w:p>
    <w:p w:rsidR="000E76EB" w:rsidRPr="00C70D7C" w:rsidRDefault="000E76EB" w:rsidP="00C70D7C">
      <w:pPr>
        <w:pStyle w:val="a3"/>
        <w:spacing w:before="0" w:beforeAutospacing="0" w:after="0" w:afterAutospacing="0"/>
        <w:ind w:firstLine="567"/>
        <w:jc w:val="both"/>
      </w:pPr>
      <w:r w:rsidRPr="00C70D7C">
        <w:t>-   для девоч</w:t>
      </w:r>
      <w:r w:rsidR="00D919E1">
        <w:t>ек и девушек – школьная форм</w:t>
      </w:r>
      <w:proofErr w:type="gramStart"/>
      <w:r w:rsidR="00D919E1">
        <w:t>а</w:t>
      </w:r>
      <w:r w:rsidR="00D116B7">
        <w:t>(</w:t>
      </w:r>
      <w:proofErr w:type="gramEnd"/>
      <w:r w:rsidR="00D116B7">
        <w:t xml:space="preserve">платье </w:t>
      </w:r>
      <w:proofErr w:type="spellStart"/>
      <w:r w:rsidR="00D116B7">
        <w:t>однотонное,тёмно-синего</w:t>
      </w:r>
      <w:proofErr w:type="spellEnd"/>
      <w:r w:rsidR="00D116B7">
        <w:t xml:space="preserve"> цвета</w:t>
      </w:r>
      <w:r w:rsidR="00C70D7C">
        <w:t xml:space="preserve"> </w:t>
      </w:r>
      <w:r w:rsidR="0083420A">
        <w:t xml:space="preserve">не выше </w:t>
      </w:r>
      <w:smartTag w:uri="urn:schemas-microsoft-com:office:smarttags" w:element="metricconverter">
        <w:smartTagPr>
          <w:attr w:name="ProductID" w:val="10 см"/>
        </w:smartTagPr>
        <w:r w:rsidR="0083420A">
          <w:t>10 см</w:t>
        </w:r>
      </w:smartTag>
      <w:r w:rsidR="0083420A">
        <w:t>. от верхней границы колена и не ниже середины голени</w:t>
      </w:r>
      <w:r w:rsidR="00D116B7">
        <w:t>)с фартуком (чёрного цвета)</w:t>
      </w:r>
    </w:p>
    <w:p w:rsidR="000E76EB" w:rsidRPr="00C70D7C" w:rsidRDefault="000E76EB" w:rsidP="00C70D7C">
      <w:pPr>
        <w:ind w:firstLine="567"/>
        <w:jc w:val="both"/>
      </w:pPr>
      <w:r w:rsidRPr="00C70D7C">
        <w:t xml:space="preserve">В холодное время года допускается ношение </w:t>
      </w:r>
      <w:proofErr w:type="gramStart"/>
      <w:r w:rsidRPr="00C70D7C">
        <w:t>обучающимися</w:t>
      </w:r>
      <w:proofErr w:type="gramEnd"/>
      <w:r w:rsidRPr="00C70D7C">
        <w:t xml:space="preserve"> джемперов, свитеров и пуловеров  сочетающейся цветовой гаммы.</w:t>
      </w:r>
    </w:p>
    <w:p w:rsidR="000E76EB" w:rsidRPr="00C70D7C" w:rsidRDefault="000E76EB" w:rsidP="00C70D7C">
      <w:pPr>
        <w:ind w:firstLine="567"/>
        <w:jc w:val="both"/>
      </w:pPr>
      <w:r w:rsidRPr="00C70D7C">
        <w:rPr>
          <w:u w:val="single"/>
        </w:rPr>
        <w:t>2)    Парадная школьная одежда</w:t>
      </w:r>
      <w:r w:rsidRPr="00C70D7C">
        <w:t xml:space="preserve"> используется </w:t>
      </w:r>
      <w:proofErr w:type="gramStart"/>
      <w:r w:rsidRPr="00C70D7C">
        <w:t>обучающимися</w:t>
      </w:r>
      <w:proofErr w:type="gramEnd"/>
      <w:r w:rsidRPr="00C70D7C">
        <w:t xml:space="preserve"> в дни проведения праздников и торжественных  линеек.</w:t>
      </w:r>
    </w:p>
    <w:p w:rsidR="000E76EB" w:rsidRPr="00C70D7C" w:rsidRDefault="000E76EB" w:rsidP="00C70D7C">
      <w:pPr>
        <w:ind w:firstLine="567"/>
        <w:jc w:val="both"/>
      </w:pPr>
      <w:r w:rsidRPr="00C70D7C">
        <w:t>Для мальчиков и юношей парадная школьная  одежда  состоит  из повседневной школьной одежды,  дополненной белой  сорочкой.</w:t>
      </w:r>
    </w:p>
    <w:p w:rsidR="000E76EB" w:rsidRPr="00C70D7C" w:rsidRDefault="000E76EB" w:rsidP="00C70D7C">
      <w:pPr>
        <w:ind w:firstLine="567"/>
        <w:jc w:val="both"/>
      </w:pPr>
      <w:r w:rsidRPr="00C70D7C">
        <w:t>Для девочек  и  девушек  парадная  школьная  одежда  состоит  из  повседневной  школь</w:t>
      </w:r>
      <w:r w:rsidR="00D116B7">
        <w:t>ной  одежды,  дополненной  белым фартуком</w:t>
      </w:r>
      <w:proofErr w:type="gramStart"/>
      <w:r w:rsidR="00D116B7">
        <w:t>  .</w:t>
      </w:r>
      <w:proofErr w:type="gramEnd"/>
    </w:p>
    <w:p w:rsidR="000E76EB" w:rsidRPr="00C70D7C" w:rsidRDefault="000E76EB" w:rsidP="00C70D7C">
      <w:pPr>
        <w:ind w:firstLine="567"/>
        <w:jc w:val="both"/>
      </w:pPr>
      <w:r w:rsidRPr="00C70D7C">
        <w:rPr>
          <w:u w:val="single"/>
        </w:rPr>
        <w:t>3)   Спортивная школьная одежда</w:t>
      </w:r>
      <w:r w:rsidRPr="00C70D7C">
        <w:t xml:space="preserve"> </w:t>
      </w:r>
      <w:proofErr w:type="gramStart"/>
      <w:r w:rsidRPr="00C70D7C">
        <w:t>обучающихся</w:t>
      </w:r>
      <w:proofErr w:type="gramEnd"/>
      <w:r w:rsidRPr="00C70D7C">
        <w:t xml:space="preserve"> включает футболку, спортивные шорты или спортивные брюки, спортивный костюм, кеды или кроссовки.</w:t>
      </w:r>
    </w:p>
    <w:p w:rsidR="000E76EB" w:rsidRPr="00C70D7C" w:rsidRDefault="000E76EB" w:rsidP="00C70D7C">
      <w:pPr>
        <w:ind w:firstLine="567"/>
        <w:jc w:val="both"/>
      </w:pPr>
      <w:r w:rsidRPr="00C70D7C">
        <w:t>Спортивная  школьная  одежда  должна  соответствовать погоде и месту  проведения  физкультурных  занятий.</w:t>
      </w:r>
    </w:p>
    <w:p w:rsidR="000E76EB" w:rsidRPr="00C70D7C" w:rsidRDefault="000E76EB" w:rsidP="00C70D7C">
      <w:pPr>
        <w:ind w:firstLine="567"/>
        <w:jc w:val="both"/>
      </w:pPr>
      <w:r w:rsidRPr="00C70D7C">
        <w:t>2.4.    </w:t>
      </w:r>
      <w:proofErr w:type="gramStart"/>
      <w:r w:rsidRPr="00C70D7C">
        <w:t>Обучающимся</w:t>
      </w:r>
      <w:proofErr w:type="gramEnd"/>
      <w:r w:rsidRPr="00C70D7C">
        <w:t>  запрещается ношение в образовательном  учреждении:</w:t>
      </w:r>
    </w:p>
    <w:p w:rsidR="000E76EB" w:rsidRPr="00C70D7C" w:rsidRDefault="000E76EB" w:rsidP="00C70D7C">
      <w:pPr>
        <w:ind w:firstLine="567"/>
        <w:jc w:val="both"/>
      </w:pPr>
      <w:r w:rsidRPr="00C70D7C">
        <w:t xml:space="preserve">1)    одежды ярких  цветов и оттенков; джинсов;  брюк, юбок с заниженной  талией и (или) высокими разрезами; одежды с декоративными деталями в виде  заплат, с прорывами ткани, с неоднородным  окрасом  ткани;  одежды  с яркими  надписями и изображениями;  декольтированных  платьев и  блузок;  одежды бельевого стиля; атрибутов  одежды,  закрывающих лицо; аксессуаров с символикой  асоциальных  неформальных  молодёжных объединений, а также пропагандирующих </w:t>
      </w:r>
      <w:proofErr w:type="spellStart"/>
      <w:r w:rsidRPr="00C70D7C">
        <w:t>психоактивные</w:t>
      </w:r>
      <w:proofErr w:type="spellEnd"/>
      <w:r w:rsidRPr="00C70D7C">
        <w:t xml:space="preserve"> вещества и противоправное поведение;</w:t>
      </w:r>
    </w:p>
    <w:p w:rsidR="000E76EB" w:rsidRPr="00C70D7C" w:rsidRDefault="000E76EB" w:rsidP="00C70D7C">
      <w:pPr>
        <w:ind w:firstLine="567"/>
        <w:jc w:val="both"/>
      </w:pPr>
      <w:r w:rsidRPr="00C70D7C">
        <w:t>2)    головных уборов в помещениях  образовательного учреждения;</w:t>
      </w:r>
    </w:p>
    <w:p w:rsidR="000E76EB" w:rsidRPr="00C70D7C" w:rsidRDefault="000E76EB" w:rsidP="00C70D7C">
      <w:pPr>
        <w:ind w:firstLine="567"/>
        <w:jc w:val="both"/>
      </w:pPr>
      <w:r w:rsidRPr="00C70D7C">
        <w:t xml:space="preserve">3)    пляжной  обуви, </w:t>
      </w:r>
      <w:proofErr w:type="spellStart"/>
      <w:r w:rsidRPr="00C70D7C">
        <w:t>травмоопасной</w:t>
      </w:r>
      <w:proofErr w:type="spellEnd"/>
      <w:r w:rsidRPr="00C70D7C">
        <w:t xml:space="preserve"> обуви (массивная обувь на толстой платформе,  вечерних туфель и туфель  на высоком  каблуке - более </w:t>
      </w:r>
      <w:smartTag w:uri="urn:schemas-microsoft-com:office:smarttags" w:element="metricconverter">
        <w:smartTagPr>
          <w:attr w:name="ProductID" w:val="5 см"/>
        </w:smartTagPr>
        <w:r w:rsidRPr="00C70D7C">
          <w:t>5 см</w:t>
        </w:r>
      </w:smartTag>
      <w:r w:rsidRPr="00C70D7C">
        <w:t>);</w:t>
      </w:r>
    </w:p>
    <w:p w:rsidR="000E76EB" w:rsidRPr="00C70D7C" w:rsidRDefault="000E76EB" w:rsidP="00C70D7C">
      <w:pPr>
        <w:ind w:firstLine="567"/>
        <w:jc w:val="both"/>
      </w:pPr>
      <w:r w:rsidRPr="00C70D7C">
        <w:t xml:space="preserve">4)    крупных  украшений (в том числе украшений на брюках </w:t>
      </w:r>
      <w:r w:rsidR="007C171E">
        <w:t xml:space="preserve">у мальчиков, </w:t>
      </w:r>
      <w:r w:rsidRPr="00C70D7C">
        <w:t>в виде цепочек, значков, булавок), не соответствующих правилам техники безопасности.</w:t>
      </w:r>
    </w:p>
    <w:p w:rsidR="00C70D7C" w:rsidRDefault="00C70D7C" w:rsidP="00C70D7C">
      <w:pPr>
        <w:autoSpaceDE w:val="0"/>
        <w:autoSpaceDN w:val="0"/>
        <w:ind w:firstLine="567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5) обучающимся запрещается появляться в образовательном учреждении с экстравагантными стрижками и прическами, с волосами, окрашенными в яркие, неестественные оттенки, с ярким маникюром и макияжем, с </w:t>
      </w:r>
      <w:proofErr w:type="spellStart"/>
      <w:r>
        <w:rPr>
          <w:bCs/>
        </w:rPr>
        <w:t>пирсингом</w:t>
      </w:r>
      <w:proofErr w:type="spellEnd"/>
      <w:r>
        <w:rPr>
          <w:bCs/>
        </w:rPr>
        <w:t xml:space="preserve">. </w:t>
      </w:r>
    </w:p>
    <w:p w:rsidR="00C70D7C" w:rsidRPr="00C70D7C" w:rsidRDefault="00C70D7C" w:rsidP="00C70D7C">
      <w:pPr>
        <w:autoSpaceDE w:val="0"/>
        <w:autoSpaceDN w:val="0"/>
        <w:ind w:firstLine="567"/>
        <w:jc w:val="both"/>
        <w:rPr>
          <w:bCs/>
        </w:rPr>
      </w:pP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rPr>
          <w:b/>
          <w:bCs/>
          <w:lang w:val="en-US"/>
        </w:rPr>
        <w:t>III</w:t>
      </w:r>
      <w:r w:rsidRPr="00C70D7C">
        <w:rPr>
          <w:b/>
          <w:bCs/>
        </w:rPr>
        <w:t xml:space="preserve">. Права и обязанности обучающихся.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3.1. Учащийся имеет право выбирать школьную одежду  в соответствии с  предложенными </w:t>
      </w:r>
      <w:proofErr w:type="gramStart"/>
      <w:r w:rsidRPr="00C70D7C">
        <w:t>вариантами</w:t>
      </w:r>
      <w:proofErr w:type="gramEnd"/>
      <w:r w:rsidRPr="00C70D7C">
        <w:t xml:space="preserve"> и обязаны в течение учебного года постоянно носить школьную одежду.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3.2. Учащийся обязан носить повседневную школьную одежду ежедневно.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3.3. Содержать одежду в чистоте, относится к ней бережно, помнить, что  внешний вид ученика — это лицо школы.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3.4. Спортивная одежда в дни уроков физической культуры приносится  учащимися с собой.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3.5. В дни проведения торжественных линеек, праздников школьники  надевают парадную одежду.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3.6. Ученик имеет право самостоятельно подбирать рубашки, блузки,  аксессуары, </w:t>
      </w:r>
      <w:r w:rsidRPr="00C70D7C">
        <w:rPr>
          <w:i/>
          <w:iCs/>
        </w:rPr>
        <w:t xml:space="preserve">к </w:t>
      </w:r>
      <w:r w:rsidRPr="00C70D7C">
        <w:t>школьному костюму в повседневной жизни.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3.7. Допускается ношение в холодное время года джемперов, свитеров и  пуловеров неярких цветов.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3.8. Классным коллективам рекомендуется выбрать единый стиль и  одинаковую цветовую гамму.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lastRenderedPageBreak/>
        <w:t>3.9. Ученики школы обязаны выполнять все пункты данного положения.</w:t>
      </w:r>
    </w:p>
    <w:p w:rsidR="00C70D7C" w:rsidRDefault="00C70D7C" w:rsidP="007C171E">
      <w:pPr>
        <w:autoSpaceDE w:val="0"/>
        <w:autoSpaceDN w:val="0"/>
        <w:jc w:val="both"/>
        <w:rPr>
          <w:b/>
        </w:rPr>
      </w:pP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rPr>
          <w:b/>
          <w:lang w:val="en-US"/>
        </w:rPr>
        <w:t>IV</w:t>
      </w:r>
      <w:r w:rsidRPr="00C70D7C">
        <w:rPr>
          <w:b/>
        </w:rPr>
        <w:t xml:space="preserve">. </w:t>
      </w:r>
      <w:r w:rsidRPr="00C70D7C">
        <w:rPr>
          <w:b/>
          <w:bCs/>
        </w:rPr>
        <w:t xml:space="preserve">Обязанности родителей.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4.1. Приобрести обучающимся школьную одежду,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 xml:space="preserve">4.2. Контролировать внешний вид учащихся перед выходом в школу в строгом соответствии с требованиями Положения. 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t>4.3. Выполнять, все пункты данного Положения.</w:t>
      </w:r>
    </w:p>
    <w:p w:rsidR="007C171E" w:rsidRDefault="007C171E" w:rsidP="00C70D7C">
      <w:pPr>
        <w:autoSpaceDE w:val="0"/>
        <w:autoSpaceDN w:val="0"/>
        <w:adjustRightInd w:val="0"/>
        <w:ind w:firstLine="567"/>
        <w:jc w:val="both"/>
      </w:pPr>
    </w:p>
    <w:p w:rsidR="000E76EB" w:rsidRPr="00C70D7C" w:rsidRDefault="000E76EB" w:rsidP="00C70D7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proofErr w:type="gramStart"/>
      <w:r w:rsidRPr="00C70D7C">
        <w:rPr>
          <w:lang w:val="en-US"/>
        </w:rPr>
        <w:t>V</w:t>
      </w:r>
      <w:r w:rsidRPr="00C70D7C">
        <w:rPr>
          <w:b/>
          <w:bCs/>
        </w:rPr>
        <w:t>. Порядок введения и механизм поддержки соблюдения требований к одежде обучающихся в части гигиены и безопасности и делового стиля.</w:t>
      </w:r>
      <w:proofErr w:type="gramEnd"/>
    </w:p>
    <w:p w:rsidR="000E76EB" w:rsidRPr="00C70D7C" w:rsidRDefault="000E76EB" w:rsidP="00C70D7C">
      <w:pPr>
        <w:autoSpaceDE w:val="0"/>
        <w:autoSpaceDN w:val="0"/>
        <w:adjustRightInd w:val="0"/>
        <w:ind w:firstLine="567"/>
        <w:jc w:val="both"/>
      </w:pPr>
      <w:r w:rsidRPr="00C70D7C">
        <w:t>5.1. Классные руководители обязаны довести настоящее Положение до сведения</w:t>
      </w:r>
    </w:p>
    <w:p w:rsidR="000E76EB" w:rsidRPr="00C70D7C" w:rsidRDefault="000E76EB" w:rsidP="00C70D7C">
      <w:pPr>
        <w:autoSpaceDE w:val="0"/>
        <w:autoSpaceDN w:val="0"/>
        <w:adjustRightInd w:val="0"/>
        <w:ind w:firstLine="567"/>
        <w:jc w:val="both"/>
      </w:pPr>
      <w:r w:rsidRPr="00C70D7C">
        <w:t>учащихся и их родителей (законных представителей).</w:t>
      </w:r>
    </w:p>
    <w:p w:rsidR="000E76EB" w:rsidRPr="00C70D7C" w:rsidRDefault="000E76EB" w:rsidP="007C171E">
      <w:pPr>
        <w:autoSpaceDE w:val="0"/>
        <w:autoSpaceDN w:val="0"/>
        <w:adjustRightInd w:val="0"/>
        <w:ind w:firstLine="567"/>
        <w:jc w:val="both"/>
      </w:pPr>
      <w:r w:rsidRPr="00C70D7C">
        <w:t>5.2. Ответственность за доведение информации до учащихся и их родителей (законных</w:t>
      </w:r>
      <w:r w:rsidR="007C171E">
        <w:t xml:space="preserve"> </w:t>
      </w:r>
      <w:r w:rsidRPr="00C70D7C">
        <w:t>представителей) и соблюдение пунктов данного Положения возлагается на классных</w:t>
      </w:r>
      <w:r w:rsidR="007C171E">
        <w:t xml:space="preserve"> </w:t>
      </w:r>
      <w:r w:rsidRPr="00C70D7C">
        <w:t>руководителей.</w:t>
      </w:r>
    </w:p>
    <w:p w:rsidR="000E76EB" w:rsidRPr="00C70D7C" w:rsidRDefault="000E76EB" w:rsidP="00C70D7C">
      <w:pPr>
        <w:autoSpaceDE w:val="0"/>
        <w:autoSpaceDN w:val="0"/>
        <w:adjustRightInd w:val="0"/>
        <w:ind w:firstLine="567"/>
        <w:jc w:val="both"/>
      </w:pPr>
      <w:r w:rsidRPr="00C70D7C">
        <w:t>5.3</w:t>
      </w:r>
      <w:proofErr w:type="gramStart"/>
      <w:r w:rsidRPr="00C70D7C">
        <w:t xml:space="preserve"> О</w:t>
      </w:r>
      <w:proofErr w:type="gramEnd"/>
      <w:r w:rsidRPr="00C70D7C">
        <w:t xml:space="preserve"> случае явки учащихся без школьной формы и нарушением данного  положения родитель должны быть поставлены в известность классным  руководителем в течение учебного дня. </w:t>
      </w:r>
    </w:p>
    <w:p w:rsidR="00D116B7" w:rsidRPr="00C70D7C" w:rsidRDefault="000E76EB" w:rsidP="00D116B7">
      <w:pPr>
        <w:autoSpaceDE w:val="0"/>
        <w:autoSpaceDN w:val="0"/>
        <w:ind w:firstLine="567"/>
        <w:jc w:val="both"/>
      </w:pPr>
      <w:r w:rsidRPr="00C70D7C">
        <w:t>5.4 Несоблюдение обучающимися настоящего Положения является нарушением</w:t>
      </w:r>
      <w:r w:rsidR="00C70D7C">
        <w:t xml:space="preserve"> </w:t>
      </w:r>
      <w:r w:rsidRPr="00C70D7C">
        <w:t xml:space="preserve">решения педагогического совета </w:t>
      </w:r>
      <w:r w:rsidR="00D116B7" w:rsidRPr="00C70D7C">
        <w:t>М</w:t>
      </w:r>
      <w:r w:rsidR="00D116B7">
        <w:t xml:space="preserve">БОУ СОШ </w:t>
      </w:r>
      <w:proofErr w:type="spellStart"/>
      <w:r w:rsidR="00D116B7">
        <w:t>с</w:t>
      </w:r>
      <w:proofErr w:type="gramStart"/>
      <w:r w:rsidR="00D116B7">
        <w:t>.К</w:t>
      </w:r>
      <w:proofErr w:type="gramEnd"/>
      <w:r w:rsidR="00D116B7">
        <w:t>омгарон</w:t>
      </w:r>
      <w:proofErr w:type="spellEnd"/>
      <w:r w:rsidR="00D116B7" w:rsidRPr="00C70D7C">
        <w:t>.  </w:t>
      </w:r>
    </w:p>
    <w:p w:rsidR="00D116B7" w:rsidRPr="00C70D7C" w:rsidRDefault="000E76EB" w:rsidP="00D116B7">
      <w:pPr>
        <w:autoSpaceDE w:val="0"/>
        <w:autoSpaceDN w:val="0"/>
        <w:ind w:firstLine="567"/>
        <w:jc w:val="both"/>
      </w:pPr>
      <w:r w:rsidRPr="00C70D7C">
        <w:t xml:space="preserve">За несоблюдение требований данного Положения администрация </w:t>
      </w:r>
      <w:r w:rsidR="00D116B7" w:rsidRPr="00C70D7C">
        <w:t>М</w:t>
      </w:r>
      <w:r w:rsidR="00D116B7">
        <w:t xml:space="preserve">БОУ СОШ </w:t>
      </w:r>
      <w:proofErr w:type="spellStart"/>
      <w:r w:rsidR="00D116B7">
        <w:t>с</w:t>
      </w:r>
      <w:proofErr w:type="gramStart"/>
      <w:r w:rsidR="00D116B7">
        <w:t>.К</w:t>
      </w:r>
      <w:proofErr w:type="gramEnd"/>
      <w:r w:rsidR="00D116B7">
        <w:t>омгарон</w:t>
      </w:r>
      <w:proofErr w:type="spellEnd"/>
      <w:r w:rsidR="00D116B7" w:rsidRPr="00C70D7C">
        <w:t>.  </w:t>
      </w:r>
    </w:p>
    <w:p w:rsidR="000E76EB" w:rsidRPr="00C70D7C" w:rsidRDefault="000E76EB" w:rsidP="00C70D7C">
      <w:pPr>
        <w:autoSpaceDE w:val="0"/>
        <w:autoSpaceDN w:val="0"/>
        <w:adjustRightInd w:val="0"/>
        <w:ind w:firstLine="567"/>
        <w:jc w:val="both"/>
      </w:pPr>
      <w:r w:rsidRPr="00C70D7C">
        <w:t>вправе приглашать на индивидуальные беседы и педсоветы.</w:t>
      </w:r>
    </w:p>
    <w:p w:rsidR="00D116B7" w:rsidRPr="00C70D7C" w:rsidRDefault="000E76EB" w:rsidP="00D116B7">
      <w:pPr>
        <w:autoSpaceDE w:val="0"/>
        <w:autoSpaceDN w:val="0"/>
        <w:ind w:firstLine="567"/>
        <w:jc w:val="both"/>
      </w:pPr>
      <w:r w:rsidRPr="00C70D7C">
        <w:t xml:space="preserve">5.5. Данное Положение является локальным актом </w:t>
      </w:r>
      <w:r w:rsidR="00D116B7" w:rsidRPr="00C70D7C">
        <w:t>М</w:t>
      </w:r>
      <w:r w:rsidR="00D116B7">
        <w:t xml:space="preserve">БОУ СОШ </w:t>
      </w:r>
      <w:proofErr w:type="spellStart"/>
      <w:r w:rsidR="00D116B7">
        <w:t>с</w:t>
      </w:r>
      <w:proofErr w:type="gramStart"/>
      <w:r w:rsidR="00D116B7">
        <w:t>.К</w:t>
      </w:r>
      <w:proofErr w:type="gramEnd"/>
      <w:r w:rsidR="00D116B7">
        <w:t>омгарон</w:t>
      </w:r>
      <w:proofErr w:type="spellEnd"/>
      <w:r w:rsidR="00D116B7" w:rsidRPr="00C70D7C">
        <w:t>.  </w:t>
      </w:r>
    </w:p>
    <w:p w:rsidR="000E76EB" w:rsidRPr="00C70D7C" w:rsidRDefault="000E76EB" w:rsidP="00C70D7C">
      <w:pPr>
        <w:autoSpaceDE w:val="0"/>
        <w:autoSpaceDN w:val="0"/>
        <w:adjustRightInd w:val="0"/>
        <w:ind w:firstLine="567"/>
        <w:jc w:val="both"/>
      </w:pPr>
      <w:r w:rsidRPr="00C70D7C">
        <w:t>и подлежит обязательному исполнению учащимися и другими работниками ОУ.</w:t>
      </w:r>
    </w:p>
    <w:p w:rsidR="000E76EB" w:rsidRPr="00C70D7C" w:rsidRDefault="000E76EB" w:rsidP="00C70D7C">
      <w:pPr>
        <w:autoSpaceDE w:val="0"/>
        <w:autoSpaceDN w:val="0"/>
        <w:ind w:firstLine="567"/>
        <w:jc w:val="both"/>
      </w:pPr>
    </w:p>
    <w:p w:rsidR="000E76EB" w:rsidRPr="00C70D7C" w:rsidRDefault="000E76EB" w:rsidP="00C70D7C">
      <w:pPr>
        <w:autoSpaceDE w:val="0"/>
        <w:autoSpaceDN w:val="0"/>
        <w:ind w:firstLine="567"/>
        <w:jc w:val="both"/>
      </w:pPr>
      <w:r w:rsidRPr="00C70D7C">
        <w:rPr>
          <w:b/>
          <w:bCs/>
        </w:rPr>
        <w:t> </w:t>
      </w:r>
    </w:p>
    <w:p w:rsidR="000E76EB" w:rsidRPr="00C70D7C" w:rsidRDefault="000E76EB" w:rsidP="00C70D7C">
      <w:pPr>
        <w:ind w:firstLine="567"/>
      </w:pPr>
    </w:p>
    <w:p w:rsidR="000E76EB" w:rsidRPr="00C70D7C" w:rsidRDefault="000E76EB" w:rsidP="00C70D7C">
      <w:pPr>
        <w:autoSpaceDE w:val="0"/>
        <w:autoSpaceDN w:val="0"/>
        <w:ind w:firstLine="567"/>
        <w:jc w:val="both"/>
      </w:pPr>
    </w:p>
    <w:p w:rsidR="000E76EB" w:rsidRPr="00C70D7C" w:rsidRDefault="000E76EB" w:rsidP="00C70D7C">
      <w:pPr>
        <w:ind w:firstLine="567"/>
      </w:pPr>
    </w:p>
    <w:p w:rsidR="00C07284" w:rsidRPr="00C70D7C" w:rsidRDefault="00C07284" w:rsidP="00C70D7C">
      <w:pPr>
        <w:ind w:firstLine="567"/>
      </w:pPr>
    </w:p>
    <w:sectPr w:rsidR="00C07284" w:rsidRPr="00C70D7C" w:rsidSect="00A949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4D" w:rsidRDefault="00A63C4D" w:rsidP="00C70D7C">
      <w:r>
        <w:separator/>
      </w:r>
    </w:p>
  </w:endnote>
  <w:endnote w:type="continuationSeparator" w:id="0">
    <w:p w:rsidR="00A63C4D" w:rsidRDefault="00A63C4D" w:rsidP="00C7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7C" w:rsidRDefault="000C5424">
    <w:pPr>
      <w:pStyle w:val="a6"/>
      <w:jc w:val="right"/>
    </w:pPr>
    <w:fldSimple w:instr=" PAGE   \* MERGEFORMAT ">
      <w:r w:rsidR="00935C8C">
        <w:rPr>
          <w:noProof/>
        </w:rPr>
        <w:t>1</w:t>
      </w:r>
    </w:fldSimple>
  </w:p>
  <w:p w:rsidR="00C70D7C" w:rsidRDefault="00C70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4D" w:rsidRDefault="00A63C4D" w:rsidP="00C70D7C">
      <w:r>
        <w:separator/>
      </w:r>
    </w:p>
  </w:footnote>
  <w:footnote w:type="continuationSeparator" w:id="0">
    <w:p w:rsidR="00A63C4D" w:rsidRDefault="00A63C4D" w:rsidP="00C70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EC7"/>
    <w:multiLevelType w:val="hybridMultilevel"/>
    <w:tmpl w:val="8E06E3FC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8386A"/>
    <w:multiLevelType w:val="hybridMultilevel"/>
    <w:tmpl w:val="7A184D78"/>
    <w:lvl w:ilvl="0" w:tplc="7F5EB02E">
      <w:start w:val="1"/>
      <w:numFmt w:val="decimal"/>
      <w:lvlText w:val="1.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0565"/>
    <w:multiLevelType w:val="hybridMultilevel"/>
    <w:tmpl w:val="6212ADBC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06F64"/>
    <w:multiLevelType w:val="hybridMultilevel"/>
    <w:tmpl w:val="3EC0B38E"/>
    <w:lvl w:ilvl="0" w:tplc="7A2C781C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20B2F"/>
    <w:multiLevelType w:val="hybridMultilevel"/>
    <w:tmpl w:val="CCA2F75A"/>
    <w:lvl w:ilvl="0" w:tplc="61D20ED4">
      <w:start w:val="2"/>
      <w:numFmt w:val="decimal"/>
      <w:lvlText w:val="2.4.%1"/>
      <w:lvlJc w:val="righ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1805EF"/>
    <w:multiLevelType w:val="hybridMultilevel"/>
    <w:tmpl w:val="BC825348"/>
    <w:lvl w:ilvl="0" w:tplc="C5D2A18A">
      <w:start w:val="5"/>
      <w:numFmt w:val="decimal"/>
      <w:lvlText w:val="2.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7DF"/>
    <w:multiLevelType w:val="hybridMultilevel"/>
    <w:tmpl w:val="B3402C6A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07BD9"/>
    <w:multiLevelType w:val="hybridMultilevel"/>
    <w:tmpl w:val="CC6001DC"/>
    <w:lvl w:ilvl="0" w:tplc="A6F0E800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C31"/>
    <w:multiLevelType w:val="hybridMultilevel"/>
    <w:tmpl w:val="88B4DF3C"/>
    <w:lvl w:ilvl="0" w:tplc="F2B6BC48">
      <w:start w:val="4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07F43"/>
    <w:multiLevelType w:val="hybridMultilevel"/>
    <w:tmpl w:val="ECD2FA66"/>
    <w:lvl w:ilvl="0" w:tplc="6EB4585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23E8C"/>
    <w:multiLevelType w:val="hybridMultilevel"/>
    <w:tmpl w:val="8368AAF8"/>
    <w:lvl w:ilvl="0" w:tplc="E474E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9231A2"/>
    <w:multiLevelType w:val="hybridMultilevel"/>
    <w:tmpl w:val="BD3652DC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974A9"/>
    <w:multiLevelType w:val="hybridMultilevel"/>
    <w:tmpl w:val="7A5EFC9C"/>
    <w:lvl w:ilvl="0" w:tplc="C902F4CC">
      <w:start w:val="1"/>
      <w:numFmt w:val="decimal"/>
      <w:lvlText w:val="2.2.%1."/>
      <w:lvlJc w:val="righ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6EB"/>
    <w:rsid w:val="000445C7"/>
    <w:rsid w:val="000C5424"/>
    <w:rsid w:val="000E76EB"/>
    <w:rsid w:val="0015415D"/>
    <w:rsid w:val="004163B8"/>
    <w:rsid w:val="004D769D"/>
    <w:rsid w:val="00603E84"/>
    <w:rsid w:val="007C171E"/>
    <w:rsid w:val="0083420A"/>
    <w:rsid w:val="00935C8C"/>
    <w:rsid w:val="00A63C4D"/>
    <w:rsid w:val="00A94919"/>
    <w:rsid w:val="00B16427"/>
    <w:rsid w:val="00C07284"/>
    <w:rsid w:val="00C61B64"/>
    <w:rsid w:val="00C70D7C"/>
    <w:rsid w:val="00CA4D88"/>
    <w:rsid w:val="00D116B7"/>
    <w:rsid w:val="00D21DC6"/>
    <w:rsid w:val="00D919E1"/>
    <w:rsid w:val="00E0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6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76EB"/>
  </w:style>
  <w:style w:type="paragraph" w:styleId="a4">
    <w:name w:val="header"/>
    <w:basedOn w:val="a"/>
    <w:link w:val="a5"/>
    <w:rsid w:val="00C70D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0D7C"/>
    <w:rPr>
      <w:sz w:val="24"/>
      <w:szCs w:val="24"/>
    </w:rPr>
  </w:style>
  <w:style w:type="paragraph" w:styleId="a6">
    <w:name w:val="footer"/>
    <w:basedOn w:val="a"/>
    <w:link w:val="a7"/>
    <w:uiPriority w:val="99"/>
    <w:rsid w:val="00C70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D7C"/>
    <w:rPr>
      <w:sz w:val="24"/>
      <w:szCs w:val="24"/>
    </w:rPr>
  </w:style>
  <w:style w:type="paragraph" w:styleId="a8">
    <w:name w:val="Balloon Text"/>
    <w:basedOn w:val="a"/>
    <w:link w:val="a9"/>
    <w:rsid w:val="007C1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требованиях к школьной форме</vt:lpstr>
    </vt:vector>
  </TitlesOfParts>
  <Company>MoBIL GROUP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требованиях к школьной форме</dc:title>
  <dc:creator>Admin</dc:creator>
  <cp:lastModifiedBy>ученик 5</cp:lastModifiedBy>
  <cp:revision>4</cp:revision>
  <cp:lastPrinted>2016-01-26T13:27:00Z</cp:lastPrinted>
  <dcterms:created xsi:type="dcterms:W3CDTF">2016-01-26T13:29:00Z</dcterms:created>
  <dcterms:modified xsi:type="dcterms:W3CDTF">2016-02-02T10:10:00Z</dcterms:modified>
</cp:coreProperties>
</file>